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17" w:rsidRDefault="003F0617" w:rsidP="003F0617">
      <w:pPr>
        <w:jc w:val="center"/>
        <w:rPr>
          <w:b/>
          <w:sz w:val="32"/>
          <w:szCs w:val="32"/>
        </w:rPr>
      </w:pPr>
      <w:r w:rsidRPr="003F0617">
        <w:rPr>
          <w:b/>
          <w:sz w:val="32"/>
          <w:szCs w:val="32"/>
        </w:rPr>
        <w:t>Yorkshire Philosophical Society</w:t>
      </w:r>
    </w:p>
    <w:p w:rsidR="003F0617" w:rsidRPr="003F0617" w:rsidRDefault="003F0617" w:rsidP="003F0617">
      <w:pPr>
        <w:jc w:val="center"/>
        <w:rPr>
          <w:b/>
          <w:sz w:val="32"/>
          <w:szCs w:val="32"/>
        </w:rPr>
      </w:pPr>
    </w:p>
    <w:p w:rsidR="00357CD3" w:rsidRPr="003F0617" w:rsidRDefault="003F0617" w:rsidP="003F0617">
      <w:pPr>
        <w:jc w:val="center"/>
        <w:rPr>
          <w:b/>
          <w:sz w:val="52"/>
          <w:szCs w:val="52"/>
        </w:rPr>
      </w:pPr>
      <w:r w:rsidRPr="003F0617">
        <w:rPr>
          <w:b/>
          <w:sz w:val="52"/>
          <w:szCs w:val="52"/>
        </w:rPr>
        <w:t xml:space="preserve">Be </w:t>
      </w:r>
      <w:proofErr w:type="gramStart"/>
      <w:r w:rsidRPr="003F0617">
        <w:rPr>
          <w:b/>
          <w:sz w:val="52"/>
          <w:szCs w:val="52"/>
        </w:rPr>
        <w:t>prepared !</w:t>
      </w:r>
      <w:proofErr w:type="gramEnd"/>
    </w:p>
    <w:p w:rsidR="003F0617" w:rsidRDefault="003F0617" w:rsidP="00434D1C">
      <w:pPr>
        <w:jc w:val="center"/>
        <w:rPr>
          <w:b/>
          <w:sz w:val="28"/>
          <w:szCs w:val="28"/>
        </w:rPr>
      </w:pPr>
      <w:r w:rsidRPr="003F0617">
        <w:rPr>
          <w:b/>
          <w:sz w:val="28"/>
          <w:szCs w:val="28"/>
        </w:rPr>
        <w:t xml:space="preserve">A visit to the Cold War Bunker in </w:t>
      </w:r>
      <w:proofErr w:type="spellStart"/>
      <w:proofErr w:type="gramStart"/>
      <w:r w:rsidRPr="003F0617">
        <w:rPr>
          <w:b/>
          <w:sz w:val="28"/>
          <w:szCs w:val="28"/>
        </w:rPr>
        <w:t>Acomb</w:t>
      </w:r>
      <w:proofErr w:type="spellEnd"/>
      <w:r w:rsidRPr="003F0617">
        <w:rPr>
          <w:b/>
          <w:sz w:val="28"/>
          <w:szCs w:val="28"/>
        </w:rPr>
        <w:t xml:space="preserve">  Thursday</w:t>
      </w:r>
      <w:proofErr w:type="gramEnd"/>
      <w:r w:rsidRPr="003F0617">
        <w:rPr>
          <w:b/>
          <w:sz w:val="28"/>
          <w:szCs w:val="28"/>
        </w:rPr>
        <w:t xml:space="preserve"> 30 April</w:t>
      </w:r>
    </w:p>
    <w:p w:rsidR="00434D1C" w:rsidRPr="00AA25F4" w:rsidRDefault="00AA25F4" w:rsidP="00434D1C">
      <w:pPr>
        <w:jc w:val="center"/>
        <w:rPr>
          <w:sz w:val="28"/>
          <w:szCs w:val="28"/>
        </w:rPr>
      </w:pPr>
      <w:r w:rsidRPr="00AA25F4">
        <w:rPr>
          <w:sz w:val="28"/>
          <w:szCs w:val="28"/>
        </w:rPr>
        <w:t>£3 EH Members, £8 others</w:t>
      </w:r>
    </w:p>
    <w:p w:rsidR="003F0617" w:rsidRPr="000E1065" w:rsidRDefault="003F0617" w:rsidP="003F0617">
      <w:r w:rsidRPr="000E1065">
        <w:t xml:space="preserve">Now that strife is to be found in many parts of the world and tensions rise between Russia and the western countries, it is an appropriate time to see what safeguards the </w:t>
      </w:r>
      <w:r w:rsidR="00F1689D" w:rsidRPr="000E1065">
        <w:t xml:space="preserve">British </w:t>
      </w:r>
      <w:r w:rsidRPr="000E1065">
        <w:t xml:space="preserve">government put into place to try to protect people and order </w:t>
      </w:r>
      <w:r w:rsidR="0064247B" w:rsidRPr="000E1065">
        <w:t xml:space="preserve">control </w:t>
      </w:r>
      <w:r w:rsidRPr="000E1065">
        <w:t>during the cold war with Russia in the 1960’s</w:t>
      </w:r>
      <w:r w:rsidR="0064247B" w:rsidRPr="000E1065">
        <w:t xml:space="preserve">. </w:t>
      </w:r>
      <w:proofErr w:type="gramStart"/>
      <w:r w:rsidR="0064247B" w:rsidRPr="000E1065">
        <w:t>A large integrated network of semi-underground protected damage control centres were</w:t>
      </w:r>
      <w:proofErr w:type="gramEnd"/>
      <w:r w:rsidR="0064247B" w:rsidRPr="000E1065">
        <w:t xml:space="preserve"> set up to monitor possible atomic attacks on Britain. Most of these bunkers have now gone, but concealed inconspicuously in the centre of </w:t>
      </w:r>
      <w:proofErr w:type="spellStart"/>
      <w:r w:rsidR="0064247B" w:rsidRPr="000E1065">
        <w:t>Acomb</w:t>
      </w:r>
      <w:proofErr w:type="spellEnd"/>
      <w:r w:rsidR="0064247B" w:rsidRPr="000E1065">
        <w:t xml:space="preserve"> remains the only complete one left. It is now maintained by Engl</w:t>
      </w:r>
      <w:r w:rsidR="00F1689D" w:rsidRPr="000E1065">
        <w:t xml:space="preserve">ish Heritage and makes a unique </w:t>
      </w:r>
      <w:r w:rsidR="007E04C0" w:rsidRPr="000E1065">
        <w:t xml:space="preserve">and thought-provoking </w:t>
      </w:r>
      <w:r w:rsidR="00F1689D" w:rsidRPr="000E1065">
        <w:t>visit.</w:t>
      </w:r>
      <w:r w:rsidR="0064247B" w:rsidRPr="000E1065">
        <w:t xml:space="preserve"> </w:t>
      </w:r>
    </w:p>
    <w:p w:rsidR="0064247B" w:rsidRPr="000E1065" w:rsidRDefault="00F1689D" w:rsidP="003F0617">
      <w:r w:rsidRPr="000E1065">
        <w:t xml:space="preserve">A </w:t>
      </w:r>
      <w:proofErr w:type="gramStart"/>
      <w:r w:rsidRPr="000E1065">
        <w:t>short  introductory</w:t>
      </w:r>
      <w:proofErr w:type="gramEnd"/>
      <w:r w:rsidRPr="000E1065">
        <w:t xml:space="preserve"> film gives the background to the 60’s cold war and is followed by a conducted tour of the various rooms within the bunker which clearly shows the duties of 3 shifts of 20 people (60 total)</w:t>
      </w:r>
      <w:r w:rsidR="00806053" w:rsidRPr="000E1065">
        <w:t xml:space="preserve"> </w:t>
      </w:r>
      <w:r w:rsidRPr="000E1065">
        <w:t xml:space="preserve">and the thought that </w:t>
      </w:r>
      <w:r w:rsidR="00806053" w:rsidRPr="000E1065">
        <w:t>went</w:t>
      </w:r>
      <w:r w:rsidRPr="000E1065">
        <w:t xml:space="preserve"> into ensuring the</w:t>
      </w:r>
      <w:r w:rsidR="00806053" w:rsidRPr="000E1065">
        <w:t>y</w:t>
      </w:r>
      <w:r w:rsidRPr="000E1065">
        <w:t xml:space="preserve"> could survive and collect data for 30 days if the country came under </w:t>
      </w:r>
      <w:r w:rsidR="007E04C0" w:rsidRPr="000E1065">
        <w:t xml:space="preserve">radioactive </w:t>
      </w:r>
      <w:r w:rsidRPr="000E1065">
        <w:t>nuclear attack.</w:t>
      </w:r>
    </w:p>
    <w:p w:rsidR="007E04C0" w:rsidRDefault="007E04C0" w:rsidP="003F0617">
      <w:r w:rsidRPr="000E1065">
        <w:t>If you would like to join this visit, please fill in the application slip and send it with your cheque</w:t>
      </w:r>
      <w:r w:rsidR="00AA25F4">
        <w:t xml:space="preserve"> for £3 EH members or £8 non-EH members</w:t>
      </w:r>
      <w:r w:rsidRPr="000E1065">
        <w:t xml:space="preserve"> to me at the Lodge</w:t>
      </w:r>
      <w:r w:rsidR="0081019C" w:rsidRPr="000E1065">
        <w:t xml:space="preserve"> </w:t>
      </w:r>
      <w:r w:rsidR="0081019C" w:rsidRPr="000E1065">
        <w:rPr>
          <w:b/>
          <w:u w:val="single"/>
        </w:rPr>
        <w:t>before the end of February</w:t>
      </w:r>
      <w:r w:rsidR="00AA25F4">
        <w:t>. Numbers are restricted</w:t>
      </w:r>
      <w:r w:rsidRPr="000E1065">
        <w:t xml:space="preserve">. There are </w:t>
      </w:r>
      <w:r w:rsidR="008B2CBF">
        <w:t xml:space="preserve">some </w:t>
      </w:r>
      <w:r w:rsidRPr="000E1065">
        <w:t xml:space="preserve">stairs to negotiate in the bunker, and the visit may not suit </w:t>
      </w:r>
      <w:r w:rsidR="00806053" w:rsidRPr="000E1065">
        <w:t xml:space="preserve">some </w:t>
      </w:r>
      <w:r w:rsidR="00AA25F4">
        <w:t xml:space="preserve">chronic </w:t>
      </w:r>
      <w:r w:rsidRPr="000E1065">
        <w:t>claustrophobia sufferers as it is all underground (but well lit</w:t>
      </w:r>
      <w:r w:rsidR="00806053" w:rsidRPr="000E1065">
        <w:t xml:space="preserve"> and </w:t>
      </w:r>
      <w:r w:rsidR="002A7A8D">
        <w:t xml:space="preserve">reasonably </w:t>
      </w:r>
      <w:r w:rsidR="00806053" w:rsidRPr="000E1065">
        <w:t>spacious</w:t>
      </w:r>
      <w:r w:rsidRPr="000E1065">
        <w:t xml:space="preserve">). </w:t>
      </w:r>
      <w:r w:rsidR="008B2CBF">
        <w:t>Visit duration around an hour</w:t>
      </w:r>
      <w:r w:rsidR="0081019C" w:rsidRPr="000E1065">
        <w:t>.</w:t>
      </w:r>
      <w:r w:rsidR="008B2CBF">
        <w:t xml:space="preserve">  </w:t>
      </w:r>
      <w:proofErr w:type="gramStart"/>
      <w:r w:rsidR="008B2CBF">
        <w:t>Limited</w:t>
      </w:r>
      <w:r w:rsidR="0081019C" w:rsidRPr="000E1065">
        <w:t xml:space="preserve"> parking by the bunker, otherwise on </w:t>
      </w:r>
      <w:proofErr w:type="spellStart"/>
      <w:r w:rsidR="0081019C" w:rsidRPr="000E1065">
        <w:t>Acomb</w:t>
      </w:r>
      <w:proofErr w:type="spellEnd"/>
      <w:r w:rsidR="0081019C" w:rsidRPr="000E1065">
        <w:t xml:space="preserve"> road or other nearby roads.</w:t>
      </w:r>
      <w:proofErr w:type="gramEnd"/>
      <w:r w:rsidR="0081019C" w:rsidRPr="000E1065">
        <w:t xml:space="preserve"> No.1 bus runs a 10 minute service from Theatre royal. More instructions will be given </w:t>
      </w:r>
      <w:r w:rsidR="00434D1C" w:rsidRPr="000E1065">
        <w:t xml:space="preserve">later </w:t>
      </w:r>
      <w:r w:rsidR="0081019C" w:rsidRPr="000E1065">
        <w:t>to applicants.</w:t>
      </w:r>
      <w:r w:rsidR="00AA25F4">
        <w:t xml:space="preserve"> </w:t>
      </w:r>
    </w:p>
    <w:p w:rsidR="00AA25F4" w:rsidRPr="00781350" w:rsidRDefault="00AA25F4" w:rsidP="003F0617">
      <w:pPr>
        <w:rPr>
          <w:b/>
        </w:rPr>
      </w:pPr>
      <w:r w:rsidRPr="00781350">
        <w:rPr>
          <w:b/>
        </w:rPr>
        <w:t xml:space="preserve">Meet outside bunker in Monument Close, off </w:t>
      </w:r>
      <w:proofErr w:type="spellStart"/>
      <w:r w:rsidRPr="00781350">
        <w:rPr>
          <w:b/>
        </w:rPr>
        <w:t>Acomb</w:t>
      </w:r>
      <w:proofErr w:type="spellEnd"/>
      <w:r w:rsidRPr="00781350">
        <w:rPr>
          <w:b/>
        </w:rPr>
        <w:t xml:space="preserve"> Road, </w:t>
      </w:r>
      <w:r w:rsidR="00781350" w:rsidRPr="00781350">
        <w:rPr>
          <w:b/>
        </w:rPr>
        <w:t xml:space="preserve">near Carlton Tavern, </w:t>
      </w:r>
      <w:proofErr w:type="spellStart"/>
      <w:r w:rsidR="00781350" w:rsidRPr="00781350">
        <w:rPr>
          <w:b/>
        </w:rPr>
        <w:t>Acomb</w:t>
      </w:r>
      <w:proofErr w:type="spellEnd"/>
      <w:r w:rsidR="00781350" w:rsidRPr="00781350">
        <w:rPr>
          <w:b/>
        </w:rPr>
        <w:t>, ready for a 2.15 tour. Late arrivals will not be able to gain entry.</w:t>
      </w:r>
      <w:r w:rsidR="00781350">
        <w:rPr>
          <w:b/>
        </w:rPr>
        <w:t xml:space="preserve"> Bring EH membership cards with you.</w:t>
      </w:r>
    </w:p>
    <w:p w:rsidR="000E1065" w:rsidRDefault="0081019C" w:rsidP="003F0617">
      <w:r w:rsidRPr="000E1065">
        <w:t xml:space="preserve">For YPS booking terms &amp; conditions see overleaf.      </w:t>
      </w:r>
      <w:r w:rsidR="00434D1C" w:rsidRPr="000E1065">
        <w:tab/>
      </w:r>
      <w:r w:rsidR="00434D1C" w:rsidRPr="000E1065">
        <w:tab/>
      </w:r>
      <w:r w:rsidRPr="000E1065">
        <w:t>Alan Owen</w:t>
      </w:r>
    </w:p>
    <w:p w:rsidR="00B80A6C" w:rsidRDefault="00B80A6C" w:rsidP="003F0617">
      <w:r>
        <w:t>----------------------------------------------------------------------------------------------------------------------------</w:t>
      </w:r>
    </w:p>
    <w:p w:rsidR="0081019C" w:rsidRPr="000E1065" w:rsidRDefault="000E1065" w:rsidP="003F0617">
      <w:r>
        <w:t>T</w:t>
      </w:r>
      <w:r w:rsidR="0081019C" w:rsidRPr="000E1065">
        <w:t xml:space="preserve">o:  </w:t>
      </w:r>
      <w:proofErr w:type="gramStart"/>
      <w:r w:rsidR="0081019C" w:rsidRPr="000E1065">
        <w:t>-  Alan</w:t>
      </w:r>
      <w:proofErr w:type="gramEnd"/>
      <w:r w:rsidR="0081019C" w:rsidRPr="000E1065">
        <w:t xml:space="preserve"> Owen, YPS, The Lodge, Museum Gardens, York  YO1 7DR</w:t>
      </w:r>
    </w:p>
    <w:p w:rsidR="0081019C" w:rsidRPr="000E1065" w:rsidRDefault="0081019C" w:rsidP="003F0617">
      <w:r w:rsidRPr="000E1065">
        <w:t xml:space="preserve">I / We </w:t>
      </w:r>
      <w:r w:rsidR="00AF4AB9" w:rsidRPr="000E1065">
        <w:t xml:space="preserve">wish to join this tour and enclose cheque </w:t>
      </w:r>
      <w:proofErr w:type="gramStart"/>
      <w:r w:rsidR="00AF4AB9" w:rsidRPr="000E1065">
        <w:t>( drawn</w:t>
      </w:r>
      <w:proofErr w:type="gramEnd"/>
      <w:r w:rsidR="00AF4AB9" w:rsidRPr="000E1065">
        <w:t xml:space="preserve"> to YPS) for £……</w:t>
      </w:r>
      <w:r w:rsidR="00781350">
        <w:t>…………</w:t>
      </w:r>
      <w:r w:rsidR="000E1065">
        <w:t xml:space="preserve">  </w:t>
      </w:r>
      <w:proofErr w:type="gramStart"/>
      <w:r w:rsidR="00AF4AB9" w:rsidRPr="000E1065">
        <w:t>(£</w:t>
      </w:r>
      <w:r w:rsidR="00781350">
        <w:t xml:space="preserve">3 or £8 </w:t>
      </w:r>
      <w:r w:rsidR="00AF4AB9" w:rsidRPr="000E1065">
        <w:t>p.p.)</w:t>
      </w:r>
      <w:proofErr w:type="gramEnd"/>
    </w:p>
    <w:p w:rsidR="00AF4AB9" w:rsidRPr="000E1065" w:rsidRDefault="00AF4AB9" w:rsidP="003F0617">
      <w:r w:rsidRPr="000E1065">
        <w:t>Name(s)………………………………………..Address …………………………………</w:t>
      </w:r>
      <w:r w:rsidR="00B80A6C">
        <w:t>…………….</w:t>
      </w:r>
    </w:p>
    <w:p w:rsidR="00AF4AB9" w:rsidRPr="000E1065" w:rsidRDefault="00AF4AB9" w:rsidP="00AF4AB9">
      <w:r w:rsidRPr="000E1065">
        <w:t xml:space="preserve">Postcode………………………        </w:t>
      </w:r>
      <w:r w:rsidRPr="000E1065">
        <w:tab/>
      </w:r>
      <w:r w:rsidRPr="000E1065">
        <w:tab/>
      </w:r>
      <w:r w:rsidRPr="000E1065">
        <w:tab/>
        <w:t>…………………………………………</w:t>
      </w:r>
      <w:r w:rsidR="00B80A6C">
        <w:t>……</w:t>
      </w:r>
    </w:p>
    <w:p w:rsidR="00AF4AB9" w:rsidRPr="000E1065" w:rsidRDefault="00AF4AB9" w:rsidP="00AF4AB9">
      <w:r w:rsidRPr="000E1065">
        <w:t>Tel. …………………………....</w:t>
      </w:r>
      <w:r w:rsidRPr="000E1065">
        <w:tab/>
      </w:r>
      <w:r w:rsidR="00B80A6C">
        <w:tab/>
      </w:r>
      <w:r w:rsidR="00B80A6C">
        <w:tab/>
      </w:r>
      <w:r w:rsidRPr="000E1065">
        <w:t>email ……………………………………………….</w:t>
      </w:r>
    </w:p>
    <w:p w:rsidR="00AF4AB9" w:rsidRPr="000E1065" w:rsidRDefault="00AF4AB9" w:rsidP="00AF4AB9">
      <w:pPr>
        <w:rPr>
          <w:u w:val="single"/>
        </w:rPr>
      </w:pPr>
      <w:r w:rsidRPr="000E1065">
        <w:rPr>
          <w:u w:val="single"/>
        </w:rPr>
        <w:t>N</w:t>
      </w:r>
      <w:r w:rsidR="000E1065">
        <w:rPr>
          <w:u w:val="single"/>
        </w:rPr>
        <w:t>.</w:t>
      </w:r>
      <w:r w:rsidRPr="000E1065">
        <w:rPr>
          <w:u w:val="single"/>
        </w:rPr>
        <w:t>B</w:t>
      </w:r>
      <w:r w:rsidR="000E1065">
        <w:rPr>
          <w:u w:val="single"/>
        </w:rPr>
        <w:t>.</w:t>
      </w:r>
      <w:r w:rsidRPr="000E1065">
        <w:rPr>
          <w:u w:val="single"/>
        </w:rPr>
        <w:t xml:space="preserve"> email preferred for acknowledgement and communications, otherwise </w:t>
      </w:r>
      <w:r w:rsidR="000E1065" w:rsidRPr="000E1065">
        <w:rPr>
          <w:u w:val="single"/>
        </w:rPr>
        <w:t xml:space="preserve">pl. </w:t>
      </w:r>
      <w:r w:rsidRPr="000E1065">
        <w:rPr>
          <w:u w:val="single"/>
        </w:rPr>
        <w:t>enclose S.A.E.</w:t>
      </w:r>
    </w:p>
    <w:p w:rsidR="00756A8C" w:rsidRDefault="00756A8C">
      <w:pPr>
        <w:rPr>
          <w:sz w:val="28"/>
          <w:szCs w:val="28"/>
        </w:rPr>
      </w:pPr>
      <w:r>
        <w:rPr>
          <w:sz w:val="28"/>
          <w:szCs w:val="28"/>
        </w:rPr>
        <w:br w:type="page"/>
      </w:r>
    </w:p>
    <w:p w:rsidR="00756A8C" w:rsidRPr="00965A07" w:rsidRDefault="00756A8C" w:rsidP="00756A8C">
      <w:pPr>
        <w:jc w:val="center"/>
        <w:rPr>
          <w:b/>
          <w:color w:val="000000" w:themeColor="text1"/>
          <w:sz w:val="20"/>
          <w:szCs w:val="20"/>
          <w:u w:val="single"/>
        </w:rPr>
      </w:pPr>
      <w:r w:rsidRPr="00965A07">
        <w:rPr>
          <w:b/>
          <w:color w:val="000000" w:themeColor="text1"/>
          <w:sz w:val="20"/>
          <w:szCs w:val="20"/>
          <w:u w:val="single"/>
        </w:rPr>
        <w:lastRenderedPageBreak/>
        <w:t xml:space="preserve">YPS Booking Terms &amp; Conditions </w:t>
      </w:r>
    </w:p>
    <w:p w:rsidR="00756A8C" w:rsidRPr="00965A07" w:rsidRDefault="00756A8C" w:rsidP="00756A8C">
      <w:pPr>
        <w:spacing w:after="0"/>
        <w:rPr>
          <w:b/>
          <w:color w:val="000000" w:themeColor="text1"/>
          <w:sz w:val="20"/>
          <w:szCs w:val="20"/>
          <w:u w:val="single"/>
        </w:rPr>
      </w:pPr>
      <w:r w:rsidRPr="00965A07">
        <w:rPr>
          <w:b/>
          <w:color w:val="000000" w:themeColor="text1"/>
          <w:sz w:val="20"/>
          <w:szCs w:val="20"/>
        </w:rPr>
        <w:t>Booking</w:t>
      </w:r>
      <w:r w:rsidRPr="00965A07">
        <w:rPr>
          <w:color w:val="000000" w:themeColor="text1"/>
          <w:sz w:val="20"/>
          <w:szCs w:val="20"/>
        </w:rPr>
        <w:tab/>
        <w:t>To book an event, complete and return a booking form together with the full sum due (for short visits), or the stipulated deposit (for tours), as appropriate.  A receipt will be issued.  This is not a guarantee that the tour is viable and will run.</w:t>
      </w:r>
    </w:p>
    <w:p w:rsidR="008B2CBF" w:rsidRPr="00965A07" w:rsidRDefault="00756A8C" w:rsidP="00756A8C">
      <w:pPr>
        <w:spacing w:after="0"/>
        <w:rPr>
          <w:color w:val="000000" w:themeColor="text1"/>
          <w:sz w:val="20"/>
          <w:szCs w:val="20"/>
        </w:rPr>
      </w:pPr>
      <w:r w:rsidRPr="00965A07">
        <w:rPr>
          <w:color w:val="000000" w:themeColor="text1"/>
          <w:sz w:val="20"/>
          <w:szCs w:val="20"/>
        </w:rPr>
        <w:t>When the number of people booking reaches the point at which the tour / visit becomes viable (viability point) you will be sent a confirmation of your booking and that the event will run, subject to booking numbers remaining above the viability point. This will confirm the date by which any balance payment must be made. Balance payments should reach the Lodge at or before the stated due date.</w:t>
      </w:r>
      <w:r w:rsidR="008B2CBF" w:rsidRPr="00965A07">
        <w:rPr>
          <w:color w:val="000000" w:themeColor="text1"/>
          <w:sz w:val="20"/>
          <w:szCs w:val="20"/>
        </w:rPr>
        <w:t xml:space="preserve"> </w:t>
      </w:r>
    </w:p>
    <w:p w:rsidR="00756A8C" w:rsidRPr="00965A07" w:rsidRDefault="008B2CBF" w:rsidP="00756A8C">
      <w:pPr>
        <w:spacing w:after="0"/>
        <w:rPr>
          <w:b/>
          <w:color w:val="000000" w:themeColor="text1"/>
          <w:sz w:val="20"/>
          <w:szCs w:val="20"/>
          <w:u w:val="single"/>
        </w:rPr>
      </w:pPr>
      <w:r w:rsidRPr="00965A07">
        <w:rPr>
          <w:color w:val="000000" w:themeColor="text1"/>
          <w:sz w:val="20"/>
          <w:szCs w:val="20"/>
        </w:rPr>
        <w:t>In the case of day or part-day visits, no refunds will be made in the event of cancellation after a visit has been declared viable.</w:t>
      </w:r>
    </w:p>
    <w:p w:rsidR="00756A8C" w:rsidRPr="00965A07" w:rsidRDefault="00756A8C" w:rsidP="00756A8C">
      <w:pPr>
        <w:spacing w:after="0"/>
        <w:rPr>
          <w:b/>
          <w:color w:val="000000" w:themeColor="text1"/>
          <w:sz w:val="20"/>
          <w:szCs w:val="20"/>
        </w:rPr>
      </w:pPr>
    </w:p>
    <w:p w:rsidR="00756A8C" w:rsidRPr="00965A07" w:rsidRDefault="00756A8C" w:rsidP="00756A8C">
      <w:pPr>
        <w:spacing w:after="0"/>
        <w:rPr>
          <w:b/>
          <w:color w:val="000000" w:themeColor="text1"/>
          <w:sz w:val="20"/>
          <w:szCs w:val="20"/>
        </w:rPr>
      </w:pPr>
      <w:r w:rsidRPr="00965A07">
        <w:rPr>
          <w:b/>
          <w:color w:val="000000" w:themeColor="text1"/>
          <w:sz w:val="20"/>
          <w:szCs w:val="20"/>
        </w:rPr>
        <w:t>Cancellations</w:t>
      </w:r>
    </w:p>
    <w:p w:rsidR="00756A8C" w:rsidRPr="00965A07" w:rsidRDefault="00756A8C" w:rsidP="00756A8C">
      <w:pPr>
        <w:spacing w:after="0"/>
        <w:rPr>
          <w:b/>
          <w:color w:val="000000" w:themeColor="text1"/>
          <w:sz w:val="20"/>
          <w:szCs w:val="20"/>
          <w:u w:val="single"/>
        </w:rPr>
      </w:pPr>
      <w:r w:rsidRPr="00965A07">
        <w:rPr>
          <w:color w:val="000000" w:themeColor="text1"/>
          <w:sz w:val="20"/>
          <w:szCs w:val="20"/>
          <w:u w:val="single"/>
        </w:rPr>
        <w:t>By YPS</w:t>
      </w:r>
      <w:r w:rsidRPr="00965A07">
        <w:rPr>
          <w:b/>
          <w:color w:val="000000" w:themeColor="text1"/>
          <w:sz w:val="20"/>
          <w:szCs w:val="20"/>
        </w:rPr>
        <w:tab/>
      </w:r>
      <w:proofErr w:type="spellStart"/>
      <w:r w:rsidRPr="00965A07">
        <w:rPr>
          <w:color w:val="000000" w:themeColor="text1"/>
          <w:sz w:val="20"/>
          <w:szCs w:val="20"/>
        </w:rPr>
        <w:t>YPS</w:t>
      </w:r>
      <w:proofErr w:type="spellEnd"/>
      <w:r w:rsidRPr="00965A07">
        <w:rPr>
          <w:color w:val="000000" w:themeColor="text1"/>
          <w:sz w:val="20"/>
          <w:szCs w:val="20"/>
        </w:rPr>
        <w:t xml:space="preserve"> will endeavour to offer an alternative event of equal or greater value than the one cancelled. Where that is not possible all moneys paid against the cancelled event by the member booking will be repaid in full.</w:t>
      </w:r>
    </w:p>
    <w:p w:rsidR="00756A8C" w:rsidRPr="00965A07" w:rsidRDefault="00756A8C" w:rsidP="00756A8C">
      <w:pPr>
        <w:spacing w:after="0"/>
        <w:rPr>
          <w:color w:val="000000" w:themeColor="text1"/>
          <w:sz w:val="20"/>
          <w:szCs w:val="20"/>
          <w:u w:val="single"/>
        </w:rPr>
      </w:pPr>
      <w:r w:rsidRPr="00965A07">
        <w:rPr>
          <w:color w:val="000000" w:themeColor="text1"/>
          <w:sz w:val="20"/>
          <w:szCs w:val="20"/>
          <w:u w:val="single"/>
        </w:rPr>
        <w:t>By the person booking</w:t>
      </w:r>
      <w:r w:rsidRPr="00965A07">
        <w:rPr>
          <w:color w:val="000000" w:themeColor="text1"/>
          <w:sz w:val="20"/>
          <w:szCs w:val="20"/>
        </w:rPr>
        <w:tab/>
        <w:t xml:space="preserve">Cancellation charges will be made as follows – </w:t>
      </w:r>
    </w:p>
    <w:p w:rsidR="00756A8C" w:rsidRPr="00965A07" w:rsidRDefault="00756A8C" w:rsidP="00756A8C">
      <w:pPr>
        <w:pStyle w:val="ListParagraph"/>
        <w:numPr>
          <w:ilvl w:val="0"/>
          <w:numId w:val="1"/>
        </w:numPr>
        <w:spacing w:after="200" w:line="276" w:lineRule="auto"/>
        <w:rPr>
          <w:rFonts w:ascii="Arial" w:hAnsi="Arial" w:cs="Arial"/>
          <w:color w:val="000000" w:themeColor="text1"/>
          <w:sz w:val="20"/>
          <w:szCs w:val="20"/>
        </w:rPr>
      </w:pPr>
      <w:r w:rsidRPr="00965A07">
        <w:rPr>
          <w:rFonts w:ascii="Arial" w:hAnsi="Arial" w:cs="Arial"/>
          <w:color w:val="000000" w:themeColor="text1"/>
          <w:sz w:val="20"/>
          <w:szCs w:val="20"/>
        </w:rPr>
        <w:t>All cancellations will incur an administration charge of £3/person/day of event or tour. Liability for this charge will occur from the date of booking. No administration charges will be made in the case of an event failing to attract the numbers of people needed to become viable, and all moneys sent with a booking form will be returned in full.</w:t>
      </w:r>
    </w:p>
    <w:p w:rsidR="00756A8C" w:rsidRPr="00965A07" w:rsidRDefault="00756A8C" w:rsidP="00756A8C">
      <w:pPr>
        <w:pStyle w:val="ListParagraph"/>
        <w:numPr>
          <w:ilvl w:val="0"/>
          <w:numId w:val="1"/>
        </w:numPr>
        <w:spacing w:after="200" w:line="276" w:lineRule="auto"/>
        <w:rPr>
          <w:rFonts w:ascii="Arial" w:hAnsi="Arial" w:cs="Arial"/>
          <w:color w:val="000000" w:themeColor="text1"/>
          <w:sz w:val="20"/>
          <w:szCs w:val="20"/>
        </w:rPr>
      </w:pPr>
      <w:r w:rsidRPr="00965A07">
        <w:rPr>
          <w:rFonts w:ascii="Arial" w:hAnsi="Arial" w:cs="Arial"/>
          <w:color w:val="000000" w:themeColor="text1"/>
          <w:sz w:val="20"/>
          <w:szCs w:val="20"/>
        </w:rPr>
        <w:t>A cancellation made after the notified viability date will lead to the loss of deposit.</w:t>
      </w:r>
    </w:p>
    <w:p w:rsidR="00756A8C" w:rsidRPr="00965A07" w:rsidRDefault="00756A8C" w:rsidP="00756A8C">
      <w:pPr>
        <w:pStyle w:val="ListParagraph"/>
        <w:numPr>
          <w:ilvl w:val="0"/>
          <w:numId w:val="1"/>
        </w:numPr>
        <w:spacing w:line="276" w:lineRule="auto"/>
        <w:rPr>
          <w:rFonts w:ascii="Arial" w:hAnsi="Arial" w:cs="Arial"/>
          <w:color w:val="000000" w:themeColor="text1"/>
          <w:sz w:val="20"/>
          <w:szCs w:val="20"/>
        </w:rPr>
      </w:pPr>
      <w:r w:rsidRPr="00965A07">
        <w:rPr>
          <w:rFonts w:ascii="Arial" w:hAnsi="Arial" w:cs="Arial"/>
          <w:color w:val="000000" w:themeColor="text1"/>
          <w:sz w:val="20"/>
          <w:szCs w:val="20"/>
        </w:rPr>
        <w:t>A cancellation after the date set for balance paym</w:t>
      </w:r>
      <w:r w:rsidR="008B2CBF" w:rsidRPr="00965A07">
        <w:rPr>
          <w:rFonts w:ascii="Arial" w:hAnsi="Arial" w:cs="Arial"/>
          <w:color w:val="000000" w:themeColor="text1"/>
          <w:sz w:val="20"/>
          <w:szCs w:val="20"/>
        </w:rPr>
        <w:t>ents, or any</w:t>
      </w:r>
      <w:r w:rsidRPr="00965A07">
        <w:rPr>
          <w:rFonts w:ascii="Arial" w:hAnsi="Arial" w:cs="Arial"/>
          <w:color w:val="000000" w:themeColor="text1"/>
          <w:sz w:val="20"/>
          <w:szCs w:val="20"/>
        </w:rPr>
        <w:t xml:space="preserve"> set refund cut-off date, as appropriate, will lead to the loss of all moneys paid out by the person booking.</w:t>
      </w:r>
    </w:p>
    <w:p w:rsidR="00756A8C" w:rsidRPr="00965A07" w:rsidRDefault="00756A8C" w:rsidP="00756A8C">
      <w:pPr>
        <w:spacing w:after="0"/>
        <w:rPr>
          <w:color w:val="000000" w:themeColor="text1"/>
          <w:sz w:val="20"/>
          <w:szCs w:val="20"/>
        </w:rPr>
      </w:pPr>
      <w:proofErr w:type="gramStart"/>
      <w:r w:rsidRPr="00965A07">
        <w:rPr>
          <w:b/>
          <w:color w:val="000000" w:themeColor="text1"/>
          <w:sz w:val="20"/>
          <w:szCs w:val="20"/>
          <w:u w:val="single"/>
        </w:rPr>
        <w:t>Insurance</w:t>
      </w:r>
      <w:r w:rsidRPr="00965A07">
        <w:rPr>
          <w:b/>
          <w:color w:val="000000" w:themeColor="text1"/>
          <w:sz w:val="20"/>
          <w:szCs w:val="20"/>
        </w:rPr>
        <w:t>.</w:t>
      </w:r>
      <w:proofErr w:type="gramEnd"/>
      <w:r w:rsidRPr="00965A07">
        <w:rPr>
          <w:b/>
          <w:color w:val="000000" w:themeColor="text1"/>
          <w:sz w:val="20"/>
          <w:szCs w:val="20"/>
        </w:rPr>
        <w:tab/>
      </w:r>
      <w:r w:rsidRPr="00965A07">
        <w:rPr>
          <w:color w:val="000000" w:themeColor="text1"/>
          <w:sz w:val="20"/>
          <w:szCs w:val="20"/>
        </w:rPr>
        <w:t>The YPS accepts no responsibility for any loss or injury suffered while taking part in one of its visits.  Participants are advised to consider taking out appropriate travel insurance, which should include cancellation cover.</w:t>
      </w:r>
    </w:p>
    <w:p w:rsidR="007E04C0" w:rsidRPr="00965A07" w:rsidRDefault="007E04C0" w:rsidP="003F0617">
      <w:pPr>
        <w:rPr>
          <w:sz w:val="20"/>
          <w:szCs w:val="20"/>
        </w:rPr>
      </w:pPr>
      <w:bookmarkStart w:id="0" w:name="_GoBack"/>
      <w:bookmarkEnd w:id="0"/>
    </w:p>
    <w:p w:rsidR="00965A07" w:rsidRPr="003F0617" w:rsidRDefault="00965A07">
      <w:pPr>
        <w:rPr>
          <w:sz w:val="28"/>
          <w:szCs w:val="28"/>
        </w:rPr>
      </w:pPr>
    </w:p>
    <w:sectPr w:rsidR="00965A07" w:rsidRPr="003F0617" w:rsidSect="008101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BD8"/>
    <w:multiLevelType w:val="hybridMultilevel"/>
    <w:tmpl w:val="CE02B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17"/>
    <w:rsid w:val="000E1065"/>
    <w:rsid w:val="001A0871"/>
    <w:rsid w:val="002A7A8D"/>
    <w:rsid w:val="00357CD3"/>
    <w:rsid w:val="003F0617"/>
    <w:rsid w:val="00434D1C"/>
    <w:rsid w:val="0064247B"/>
    <w:rsid w:val="00756A8C"/>
    <w:rsid w:val="00781350"/>
    <w:rsid w:val="007E04C0"/>
    <w:rsid w:val="00806053"/>
    <w:rsid w:val="0081019C"/>
    <w:rsid w:val="008B2CBF"/>
    <w:rsid w:val="008E7278"/>
    <w:rsid w:val="00965A07"/>
    <w:rsid w:val="009E312A"/>
    <w:rsid w:val="00AA25F4"/>
    <w:rsid w:val="00AF4AB9"/>
    <w:rsid w:val="00B80A6C"/>
    <w:rsid w:val="00C14A27"/>
    <w:rsid w:val="00D42DA3"/>
    <w:rsid w:val="00F1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A8C"/>
    <w:pPr>
      <w:spacing w:after="0" w:line="240" w:lineRule="auto"/>
      <w:ind w:left="720"/>
      <w:contextualSpacing/>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A8C"/>
    <w:pPr>
      <w:spacing w:after="0" w:line="240" w:lineRule="auto"/>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user</dc:creator>
  <cp:lastModifiedBy>main user</cp:lastModifiedBy>
  <cp:revision>9</cp:revision>
  <dcterms:created xsi:type="dcterms:W3CDTF">2015-01-24T22:06:00Z</dcterms:created>
  <dcterms:modified xsi:type="dcterms:W3CDTF">2015-01-29T12:34:00Z</dcterms:modified>
</cp:coreProperties>
</file>